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0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ascii="黑体" w:hAnsi="黑体" w:eastAsia="黑体"/>
        </w:rPr>
        <w:t>4</w:t>
      </w:r>
    </w:p>
    <w:p>
      <w:pPr>
        <w:ind w:firstLine="0" w:firstLineChars="0"/>
        <w:jc w:val="center"/>
        <w:rPr>
          <w:rFonts w:eastAsia="华文中宋"/>
          <w:sz w:val="44"/>
          <w:szCs w:val="44"/>
        </w:rPr>
      </w:pPr>
      <w:r>
        <w:rPr>
          <w:rFonts w:hint="eastAsia" w:eastAsia="华文中宋"/>
          <w:sz w:val="44"/>
          <w:szCs w:val="44"/>
        </w:rPr>
        <w:t>铁路</w:t>
      </w:r>
      <w:r>
        <w:rPr>
          <w:rFonts w:eastAsia="华文中宋"/>
          <w:sz w:val="44"/>
          <w:szCs w:val="44"/>
        </w:rPr>
        <w:t>运输企业</w:t>
      </w:r>
      <w:r>
        <w:rPr>
          <w:rFonts w:hint="eastAsia" w:eastAsia="华文中宋"/>
          <w:sz w:val="44"/>
          <w:szCs w:val="44"/>
        </w:rPr>
        <w:t>运输</w:t>
      </w:r>
      <w:r>
        <w:rPr>
          <w:rFonts w:eastAsia="华文中宋"/>
          <w:sz w:val="44"/>
          <w:szCs w:val="44"/>
        </w:rPr>
        <w:t>年度报告</w:t>
      </w:r>
    </w:p>
    <w:p>
      <w:pPr>
        <w:spacing w:after="312" w:afterLines="100" w:line="580" w:lineRule="exact"/>
        <w:ind w:firstLine="0" w:firstLineChars="0"/>
        <w:jc w:val="center"/>
      </w:pPr>
      <w:r>
        <w:rPr>
          <w:rFonts w:hint="eastAsia"/>
        </w:rPr>
        <w:t>（</w:t>
      </w:r>
      <w:r>
        <w:rPr>
          <w:rFonts w:hint="eastAsia" w:ascii="仿宋" w:hAnsi="仿宋" w:eastAsia="仿宋"/>
        </w:rPr>
        <w:t>××</w:t>
      </w:r>
      <w:r>
        <w:rPr>
          <w:rFonts w:hint="eastAsia"/>
        </w:rPr>
        <w:t>年度</w:t>
      </w:r>
      <w:r>
        <w:t>）</w:t>
      </w:r>
    </w:p>
    <w:tbl>
      <w:tblPr>
        <w:tblStyle w:val="3"/>
        <w:tblW w:w="92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1537"/>
        <w:gridCol w:w="1539"/>
        <w:gridCol w:w="1541"/>
        <w:gridCol w:w="1518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企业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名称</w:t>
            </w:r>
          </w:p>
        </w:tc>
        <w:tc>
          <w:tcPr>
            <w:tcW w:w="7702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企业住所</w:t>
            </w:r>
          </w:p>
        </w:tc>
        <w:tc>
          <w:tcPr>
            <w:tcW w:w="7702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法定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代表人</w:t>
            </w:r>
          </w:p>
        </w:tc>
        <w:tc>
          <w:tcPr>
            <w:tcW w:w="153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联系人姓名</w:t>
            </w:r>
          </w:p>
        </w:tc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联系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电话</w:t>
            </w:r>
          </w:p>
        </w:tc>
        <w:tc>
          <w:tcPr>
            <w:tcW w:w="156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被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许可情况</w:t>
            </w:r>
          </w:p>
        </w:tc>
        <w:tc>
          <w:tcPr>
            <w:tcW w:w="7702" w:type="dxa"/>
            <w:gridSpan w:val="5"/>
            <w:vAlign w:val="center"/>
          </w:tcPr>
          <w:p>
            <w:pPr>
              <w:spacing w:line="240" w:lineRule="auto"/>
              <w:ind w:firstLine="240" w:firstLineChars="10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许可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证编号：</w:t>
            </w:r>
          </w:p>
          <w:p>
            <w:pPr>
              <w:spacing w:line="240" w:lineRule="auto"/>
              <w:ind w:firstLine="240" w:firstLineChars="100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□高速铁路旅客运输      □城际铁路旅客运输</w:t>
            </w:r>
          </w:p>
          <w:p>
            <w:pPr>
              <w:spacing w:line="240" w:lineRule="auto"/>
              <w:ind w:firstLine="240" w:firstLineChars="10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□普通铁路旅客运输      □铁路货物运输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线路概况</w:t>
            </w:r>
          </w:p>
        </w:tc>
        <w:tc>
          <w:tcPr>
            <w:tcW w:w="7702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（线路名称、起讫站名、营业里程、车站数量、所在地、线路产权单位名称，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多条线路的分段填写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运输完成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情况</w:t>
            </w:r>
          </w:p>
        </w:tc>
        <w:tc>
          <w:tcPr>
            <w:tcW w:w="7702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运输营业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收入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     万元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旅客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发送量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万人；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旅客周转量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万人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公里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货物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发送量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万吨； 货物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周转量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 xml:space="preserve">    万吨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公里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危险货物发送量 </w:t>
            </w:r>
            <w:r>
              <w:rPr>
                <w:rFonts w:ascii="仿宋" w:hAnsi="仿宋" w:eastAsia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仿宋" w:hAnsi="仿宋" w:eastAsia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万吨； 危险货物周转量        万吨公里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运输安全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状况</w:t>
            </w:r>
          </w:p>
        </w:tc>
        <w:tc>
          <w:tcPr>
            <w:tcW w:w="7702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（简述运输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安全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总体状况以及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存在的主要问题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；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发生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本企业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责任铁路交通事故的，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注明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事故等级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及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  <w:jc w:val="center"/>
        </w:trPr>
        <w:tc>
          <w:tcPr>
            <w:tcW w:w="154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许可申请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材料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涉及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事项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发生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变化的说明</w:t>
            </w:r>
          </w:p>
        </w:tc>
        <w:tc>
          <w:tcPr>
            <w:tcW w:w="7702" w:type="dxa"/>
            <w:gridSpan w:val="5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</w:tbl>
    <w:p>
      <w:pPr>
        <w:spacing w:line="580" w:lineRule="exact"/>
        <w:ind w:firstLine="0" w:firstLineChars="0"/>
      </w:pPr>
      <w:r>
        <w:rPr>
          <w:rFonts w:hint="eastAsia" w:ascii="仿宋" w:hAnsi="仿宋" w:eastAsia="仿宋"/>
          <w:sz w:val="24"/>
          <w:szCs w:val="24"/>
        </w:rPr>
        <w:t>（企业</w:t>
      </w:r>
      <w:r>
        <w:rPr>
          <w:rFonts w:ascii="仿宋" w:hAnsi="仿宋" w:eastAsia="仿宋"/>
          <w:sz w:val="24"/>
          <w:szCs w:val="24"/>
        </w:rPr>
        <w:t>认为需要说明的</w:t>
      </w:r>
      <w:r>
        <w:rPr>
          <w:rFonts w:hint="eastAsia" w:ascii="仿宋" w:hAnsi="仿宋" w:eastAsia="仿宋"/>
          <w:sz w:val="24"/>
          <w:szCs w:val="24"/>
        </w:rPr>
        <w:t>其他</w:t>
      </w:r>
      <w:r>
        <w:rPr>
          <w:rFonts w:ascii="仿宋" w:hAnsi="仿宋" w:eastAsia="仿宋"/>
          <w:sz w:val="24"/>
          <w:szCs w:val="24"/>
        </w:rPr>
        <w:t>情况</w:t>
      </w:r>
      <w:r>
        <w:rPr>
          <w:rFonts w:hint="eastAsia" w:ascii="仿宋" w:hAnsi="仿宋" w:eastAsia="仿宋"/>
          <w:sz w:val="24"/>
          <w:szCs w:val="24"/>
        </w:rPr>
        <w:t>可</w:t>
      </w:r>
      <w:r>
        <w:rPr>
          <w:rFonts w:ascii="仿宋" w:hAnsi="仿宋" w:eastAsia="仿宋"/>
          <w:sz w:val="24"/>
          <w:szCs w:val="24"/>
        </w:rPr>
        <w:t>另附页）</w:t>
      </w:r>
      <w:bookmarkStart w:id="0" w:name="_GoBack"/>
      <w:bookmarkEnd w:id="0"/>
    </w:p>
    <w:sectPr>
      <w:pgSz w:w="11906" w:h="16838"/>
      <w:pgMar w:top="1985" w:right="1474" w:bottom="1985" w:left="1588" w:header="851" w:footer="992" w:gutter="0"/>
      <w:pgNumType w:fmt="decimal"/>
      <w:cols w:space="425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99042D"/>
    <w:rsid w:val="4C99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2021-08-23T02:19:00Z</dcterms:created>
  <dc:creator>Administrator</dc:creator>
  <cp:lastModifiedBy>Administrator</cp:lastModifiedBy>
  <dcterms:modified xsi:type="dcterms:W3CDTF">2021-08-23T02:19:52Z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5409D166A9224AB3BA2004DCECDCFF9C</vt:lpwstr>
  </property>
</Properties>
</file>